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CA" w:rsidRPr="006C4AFC" w:rsidRDefault="00ED269E">
      <w:pPr>
        <w:rPr>
          <w:rFonts w:ascii="方正小标宋简体" w:eastAsia="方正小标宋简体" w:hAnsi="方正小标宋简体" w:cs="方正小标宋简体"/>
          <w:color w:val="FF0000"/>
          <w:sz w:val="44"/>
          <w:szCs w:val="44"/>
        </w:rPr>
      </w:pPr>
      <w:r w:rsidRPr="006C4AFC">
        <w:rPr>
          <w:rFonts w:ascii="方正小标宋简体" w:eastAsia="方正小标宋简体" w:hAnsi="方正小标宋简体" w:cs="方正小标宋简体" w:hint="eastAsia"/>
          <w:color w:val="FF0000"/>
          <w:sz w:val="44"/>
          <w:szCs w:val="44"/>
        </w:rPr>
        <w:t>中山大学心理学系</w:t>
      </w:r>
      <w:r w:rsidRPr="006C4AFC">
        <w:rPr>
          <w:rFonts w:ascii="方正小标宋简体" w:eastAsia="方正小标宋简体" w:hAnsi="方正小标宋简体" w:cs="方正小标宋简体" w:hint="eastAsia"/>
          <w:color w:val="FF0000"/>
          <w:sz w:val="44"/>
          <w:szCs w:val="44"/>
        </w:rPr>
        <w:t>2020</w:t>
      </w:r>
      <w:r w:rsidRPr="006C4AFC">
        <w:rPr>
          <w:rFonts w:ascii="方正小标宋简体" w:eastAsia="方正小标宋简体" w:hAnsi="方正小标宋简体" w:cs="方正小标宋简体" w:hint="eastAsia"/>
          <w:color w:val="FF0000"/>
          <w:sz w:val="44"/>
          <w:szCs w:val="44"/>
        </w:rPr>
        <w:t>年转专业面试安排</w:t>
      </w:r>
    </w:p>
    <w:p w:rsidR="005E68C7" w:rsidRDefault="005E68C7">
      <w:pPr>
        <w:pStyle w:val="a3"/>
        <w:widowControl/>
        <w:spacing w:line="23" w:lineRule="atLeast"/>
        <w:ind w:firstLine="555"/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</w:pPr>
    </w:p>
    <w:p w:rsidR="00627DCA" w:rsidRPr="006C4AFC" w:rsidRDefault="00ED269E">
      <w:pPr>
        <w:pStyle w:val="a3"/>
        <w:widowControl/>
        <w:spacing w:line="23" w:lineRule="atLeast"/>
        <w:ind w:firstLine="555"/>
        <w:rPr>
          <w:rFonts w:ascii="仿宋" w:eastAsia="仿宋" w:hAnsi="仿宋"/>
        </w:rPr>
      </w:pPr>
      <w:r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根据《中山大学全日制普通本科生转专业实施办法》和《教务部关于</w:t>
      </w:r>
      <w:r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202</w:t>
      </w:r>
      <w:r w:rsidR="005229A0" w:rsidRPr="006C4AFC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1</w:t>
      </w:r>
      <w:r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年全日制本科生转专业的申报通知》要求，现对本次转专业工作做如下的安排：</w:t>
      </w:r>
    </w:p>
    <w:p w:rsidR="004D6919" w:rsidRDefault="00ED269E">
      <w:pPr>
        <w:pStyle w:val="a3"/>
        <w:widowControl/>
        <w:spacing w:line="23" w:lineRule="atLeast"/>
        <w:rPr>
          <w:rFonts w:ascii="仿宋" w:eastAsia="仿宋" w:hAnsi="仿宋" w:cs="仿宋_GB2312" w:hint="eastAsia"/>
          <w:b/>
          <w:sz w:val="28"/>
          <w:szCs w:val="28"/>
          <w:shd w:val="clear" w:color="auto" w:fill="FFFFFF"/>
        </w:rPr>
      </w:pPr>
      <w:r w:rsidRPr="004D6919">
        <w:rPr>
          <w:rFonts w:ascii="仿宋" w:eastAsia="仿宋" w:hAnsi="仿宋" w:cs="仿宋_GB2312"/>
          <w:b/>
          <w:sz w:val="28"/>
          <w:szCs w:val="28"/>
          <w:shd w:val="clear" w:color="auto" w:fill="FFFFFF"/>
        </w:rPr>
        <w:t>一、面试时间：</w:t>
      </w:r>
    </w:p>
    <w:p w:rsidR="00627DCA" w:rsidRPr="006C4AFC" w:rsidRDefault="004D6919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b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2020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年</w:t>
      </w:r>
      <w:r w:rsidR="005229A0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6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月</w:t>
      </w:r>
      <w:r w:rsidR="005229A0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9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日</w:t>
      </w:r>
      <w:r w:rsidR="005E68C7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（周三）</w:t>
      </w:r>
      <w:r w:rsidR="00ED269E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1</w:t>
      </w:r>
      <w:r w:rsidR="0018401F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2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:</w:t>
      </w:r>
      <w:r w:rsidR="0018401F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4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0-</w:t>
      </w:r>
      <w:r w:rsidR="00ED269E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1</w:t>
      </w:r>
      <w:r w:rsidR="00C339D0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4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:00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。</w:t>
      </w:r>
    </w:p>
    <w:p w:rsidR="004D6919" w:rsidRDefault="00ED269E">
      <w:pPr>
        <w:pStyle w:val="a3"/>
        <w:widowControl/>
        <w:spacing w:line="23" w:lineRule="atLeast"/>
        <w:rPr>
          <w:rFonts w:ascii="仿宋" w:eastAsia="仿宋" w:hAnsi="仿宋" w:cs="仿宋_GB2312" w:hint="eastAsia"/>
          <w:b/>
          <w:sz w:val="28"/>
          <w:szCs w:val="28"/>
          <w:shd w:val="clear" w:color="auto" w:fill="FFFFFF"/>
        </w:rPr>
      </w:pPr>
      <w:r w:rsidRPr="004D6919">
        <w:rPr>
          <w:rFonts w:ascii="仿宋" w:eastAsia="仿宋" w:hAnsi="仿宋" w:cs="仿宋_GB2312"/>
          <w:b/>
          <w:sz w:val="28"/>
          <w:szCs w:val="28"/>
          <w:shd w:val="clear" w:color="auto" w:fill="FFFFFF"/>
        </w:rPr>
        <w:t>二、面试方式：</w:t>
      </w:r>
    </w:p>
    <w:p w:rsidR="00627DCA" w:rsidRPr="006C4AFC" w:rsidRDefault="004D6919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网络远程面试（腾讯会议），考核小组对考生进行逐个面试（每位考生面试时间不少于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10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分钟）。</w:t>
      </w:r>
    </w:p>
    <w:p w:rsidR="00627DCA" w:rsidRPr="004D6919" w:rsidRDefault="00ED269E">
      <w:pPr>
        <w:pStyle w:val="a3"/>
        <w:widowControl/>
        <w:spacing w:line="23" w:lineRule="atLeast"/>
        <w:rPr>
          <w:rFonts w:ascii="仿宋" w:eastAsia="仿宋" w:hAnsi="仿宋"/>
          <w:b/>
        </w:rPr>
      </w:pPr>
      <w:r w:rsidRPr="004D6919">
        <w:rPr>
          <w:rFonts w:ascii="仿宋" w:eastAsia="仿宋" w:hAnsi="仿宋" w:cs="仿宋_GB2312"/>
          <w:b/>
          <w:sz w:val="28"/>
          <w:szCs w:val="28"/>
          <w:shd w:val="clear" w:color="auto" w:fill="FFFFFF"/>
        </w:rPr>
        <w:t>三、面试准备</w:t>
      </w:r>
    </w:p>
    <w:p w:rsidR="00627DCA" w:rsidRPr="006C4AFC" w:rsidRDefault="004D6919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1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、通过初审的同学从收到面试通知时间起并最晚于</w:t>
      </w:r>
      <w:r w:rsidR="005229A0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6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月</w:t>
      </w:r>
      <w:r w:rsidR="005229A0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8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日</w:t>
      </w:r>
      <w:r w:rsidR="00ED269E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中午</w:t>
      </w:r>
      <w:r w:rsidR="00ED269E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12:00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前申请加入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“202</w:t>
      </w:r>
      <w:r w:rsidR="005229A0" w:rsidRPr="006C4AFC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1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年转专业面试通知群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”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（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QQ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群号：</w:t>
      </w:r>
      <w:r w:rsidR="00DC0CB7" w:rsidRPr="00DC0CB7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569733740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），入群申请时告知姓名及所在院系（未告知信息者不通过入群申请），入群后将本人群昵称更改为学号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+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姓名。</w:t>
      </w:r>
      <w:r w:rsidR="00ED269E" w:rsidRPr="006C4AFC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并准备一</w:t>
      </w:r>
      <w:r w:rsidR="005229A0" w:rsidRPr="006C4AFC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份</w:t>
      </w:r>
      <w:r w:rsidR="00ED269E" w:rsidRPr="006C4AFC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个人简历发送到</w:t>
      </w:r>
      <w:r w:rsidR="00ED269E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tanghy8@mail.sysu.edu.cn</w:t>
      </w:r>
      <w:r w:rsidR="00ED269E" w:rsidRPr="006C4AFC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邮箱，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面试通知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QQ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群仅用于通知面试信息，不解答转专业录取咨询，该群将于面试结束后解散。</w:t>
      </w:r>
    </w:p>
    <w:p w:rsidR="00627DCA" w:rsidRPr="006C4AFC" w:rsidRDefault="004D6919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lastRenderedPageBreak/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2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、我系将于</w:t>
      </w:r>
      <w:r w:rsidR="005229A0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6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月</w:t>
      </w:r>
      <w:r w:rsidR="005229A0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9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日（周</w:t>
      </w:r>
      <w:r w:rsidR="005229A0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三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）</w:t>
      </w:r>
      <w:r w:rsidR="005229A0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中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午</w:t>
      </w:r>
      <w:r w:rsidR="00ED269E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1</w:t>
      </w:r>
      <w:r w:rsidR="005229A0" w:rsidRPr="006C4AFC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2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:</w:t>
      </w:r>
      <w:r w:rsidR="0018401F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0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0-1</w:t>
      </w:r>
      <w:r w:rsidR="0018401F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2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:</w:t>
      </w:r>
      <w:r w:rsidR="0018401F">
        <w:rPr>
          <w:rFonts w:ascii="仿宋" w:eastAsia="仿宋" w:hAnsi="仿宋" w:cs="仿宋_GB2312" w:hint="eastAsia"/>
          <w:sz w:val="28"/>
          <w:szCs w:val="28"/>
          <w:highlight w:val="yellow"/>
          <w:shd w:val="clear" w:color="auto" w:fill="FFFFFF"/>
        </w:rPr>
        <w:t>3</w:t>
      </w:r>
      <w:r w:rsidR="00ED269E" w:rsidRPr="006C4AFC">
        <w:rPr>
          <w:rFonts w:ascii="仿宋" w:eastAsia="仿宋" w:hAnsi="仿宋" w:cs="仿宋_GB2312"/>
          <w:sz w:val="28"/>
          <w:szCs w:val="28"/>
          <w:highlight w:val="yellow"/>
          <w:shd w:val="clear" w:color="auto" w:fill="FFFFFF"/>
        </w:rPr>
        <w:t>0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通过网络连线形式进行测试和考前教育及抽签。</w:t>
      </w:r>
    </w:p>
    <w:p w:rsidR="00627DCA" w:rsidRPr="006C4AFC" w:rsidRDefault="004D6919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3.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硬件设备：一台可进行远程线上面试的电子设备，如手机、电脑等（推荐采用电脑），设备应具备摄像头，考生提前测试设备和网络，保证设备电量充足，网络连接正常。</w:t>
      </w:r>
    </w:p>
    <w:p w:rsidR="00627DCA" w:rsidRPr="006C4AFC" w:rsidRDefault="004D6919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4.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软件准备：每位考生需预先在选定的电子设备上，下载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“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腾讯会议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”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客户端并注册账号。请考生提前下载并熟悉腾讯会议的操作。</w:t>
      </w:r>
    </w:p>
    <w:p w:rsidR="00627DCA" w:rsidRPr="006C4AFC" w:rsidRDefault="004D6919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5.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环境要求：考生准备好独立、安静、无人打扰且网络通信良好有保障的地方，确保网络连接正常，摄像头清晰，现场不能留存与面试相关的资料。面试期间，考生不做与面试无关的事情，不得会客、打电话、离场，其他人员不得进入面试现场。</w:t>
      </w:r>
    </w:p>
    <w:p w:rsidR="00627DCA" w:rsidRPr="004D6919" w:rsidRDefault="00ED269E">
      <w:pPr>
        <w:pStyle w:val="a3"/>
        <w:widowControl/>
        <w:spacing w:line="23" w:lineRule="atLeast"/>
        <w:rPr>
          <w:rFonts w:ascii="仿宋" w:eastAsia="仿宋" w:hAnsi="仿宋"/>
          <w:b/>
        </w:rPr>
      </w:pPr>
      <w:r w:rsidRPr="004D6919">
        <w:rPr>
          <w:rFonts w:ascii="仿宋" w:eastAsia="仿宋" w:hAnsi="仿宋" w:cs="仿宋_GB2312"/>
          <w:b/>
          <w:sz w:val="28"/>
          <w:szCs w:val="28"/>
          <w:shd w:val="clear" w:color="auto" w:fill="FFFFFF"/>
        </w:rPr>
        <w:t>四、面试流程</w:t>
      </w:r>
    </w:p>
    <w:p w:rsidR="00627DCA" w:rsidRPr="006C4AFC" w:rsidRDefault="004D6919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1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面试当天，系工作人员按照抽签面试顺序将会议邀请链接通过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QQ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群临时对话一对一发给考生本人，考生按通知要求进入线上会议室（注意：不可泄露任何会议的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ID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或者密码，如因考生泄漏会议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ID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或密码造成面试过程被干扰，以考生违规处理）。</w:t>
      </w:r>
    </w:p>
    <w:p w:rsidR="00627DCA" w:rsidRPr="006C4AFC" w:rsidRDefault="004D6919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2.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考生本人进入会议后，向镜头出示校园卡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/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学生证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/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身份证，以便工作人员验证考生身份。</w:t>
      </w:r>
    </w:p>
    <w:p w:rsidR="00627DCA" w:rsidRPr="006C4AFC" w:rsidRDefault="004D6919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3.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正式面试包括自我介绍（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1-2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分钟，无需</w:t>
      </w:r>
      <w:proofErr w:type="spellStart"/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ppt</w:t>
      </w:r>
      <w:proofErr w:type="spellEnd"/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）和考核小组提问两个环节；考核小组提问环节，考生当场作答。面试过程只准携带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lastRenderedPageBreak/>
        <w:t>必要的白纸、笔等文具，不携带任何书籍书刊、报纸、图片、相关文字或电子资料；不对面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试现场及过程进行录音录像；面试过程中考生不得转换考试界面，视频监控设备不得中断。</w:t>
      </w:r>
    </w:p>
    <w:p w:rsidR="00627DCA" w:rsidRPr="006C4AFC" w:rsidRDefault="003A2C83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4.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面试结束后，考生退出会议室，不向他人透露面试题目及面试现场情况。</w:t>
      </w:r>
    </w:p>
    <w:p w:rsidR="00627DCA" w:rsidRPr="003A2C83" w:rsidRDefault="00ED269E">
      <w:pPr>
        <w:pStyle w:val="a3"/>
        <w:widowControl/>
        <w:spacing w:line="23" w:lineRule="atLeast"/>
        <w:rPr>
          <w:rFonts w:ascii="仿宋" w:eastAsia="仿宋" w:hAnsi="仿宋"/>
          <w:b/>
        </w:rPr>
      </w:pPr>
      <w:r w:rsidRPr="003A2C83">
        <w:rPr>
          <w:rFonts w:ascii="仿宋" w:eastAsia="仿宋" w:hAnsi="仿宋" w:cs="仿宋_GB2312"/>
          <w:b/>
          <w:sz w:val="28"/>
          <w:szCs w:val="28"/>
          <w:shd w:val="clear" w:color="auto" w:fill="FFFFFF"/>
        </w:rPr>
        <w:t>五、录取</w:t>
      </w:r>
    </w:p>
    <w:p w:rsidR="00627DCA" w:rsidRPr="006C4AFC" w:rsidRDefault="003A2C83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1.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面试成绩总分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100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分，包括专业能力（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60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分）和综合素质（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40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分）。</w:t>
      </w:r>
    </w:p>
    <w:p w:rsidR="00627DCA" w:rsidRPr="006C4AFC" w:rsidRDefault="003A2C83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2.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根据面试成绩，择优录取。</w:t>
      </w:r>
    </w:p>
    <w:p w:rsidR="00627DCA" w:rsidRPr="006C4AFC" w:rsidRDefault="003A2C83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3.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录取信息将由教务部统一发布，学院不单独发布。</w:t>
      </w:r>
    </w:p>
    <w:p w:rsidR="00627DCA" w:rsidRPr="003A2C83" w:rsidRDefault="00ED269E">
      <w:pPr>
        <w:pStyle w:val="a3"/>
        <w:widowControl/>
        <w:spacing w:line="23" w:lineRule="atLeast"/>
        <w:rPr>
          <w:rFonts w:ascii="仿宋" w:eastAsia="仿宋" w:hAnsi="仿宋"/>
          <w:b/>
        </w:rPr>
      </w:pPr>
      <w:r w:rsidRPr="003A2C83">
        <w:rPr>
          <w:rFonts w:ascii="仿宋" w:eastAsia="仿宋" w:hAnsi="仿宋" w:cs="仿宋_GB2312"/>
          <w:b/>
          <w:sz w:val="28"/>
          <w:szCs w:val="28"/>
          <w:shd w:val="clear" w:color="auto" w:fill="FFFFFF"/>
        </w:rPr>
        <w:t>六、注意事项：</w:t>
      </w:r>
    </w:p>
    <w:p w:rsidR="00627DCA" w:rsidRPr="006C4AFC" w:rsidRDefault="003A2C83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1.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缺席面试视为自动放弃转专业资格。</w:t>
      </w:r>
    </w:p>
    <w:p w:rsidR="00627DCA" w:rsidRPr="006C4AFC" w:rsidRDefault="003A2C83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2.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考生需确保预留在报考信息中的手机号码畅通，如有更改，请在面试前致电告知，联系人：</w:t>
      </w:r>
      <w:r w:rsidR="00ED269E" w:rsidRPr="006C4AFC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唐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老师，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0</w:t>
      </w:r>
      <w:r w:rsidR="00ED269E" w:rsidRPr="006C4AFC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20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-3</w:t>
      </w:r>
      <w:r w:rsidR="00ED269E" w:rsidRPr="006C4AFC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9336089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。</w:t>
      </w:r>
    </w:p>
    <w:p w:rsidR="00627DCA" w:rsidRPr="006C4AFC" w:rsidRDefault="003A2C83">
      <w:pPr>
        <w:pStyle w:val="a3"/>
        <w:widowControl/>
        <w:spacing w:line="23" w:lineRule="atLeast"/>
        <w:rPr>
          <w:rFonts w:ascii="仿宋" w:eastAsia="仿宋" w:hAnsi="仿宋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3.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因网络故障问题出现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面试过程中断，请第一时间通过电话、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QQ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等方式联系全老师，并听从统一安排。</w:t>
      </w:r>
    </w:p>
    <w:p w:rsidR="00627DCA" w:rsidRPr="0087614A" w:rsidRDefault="003A2C83">
      <w:pPr>
        <w:pStyle w:val="a3"/>
        <w:widowControl/>
        <w:spacing w:line="23" w:lineRule="atLeast"/>
        <w:rPr>
          <w:rFonts w:ascii="仿宋" w:eastAsia="仿宋" w:hAnsi="仿宋" w:cs="仿宋_GB2312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    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4.</w:t>
      </w:r>
      <w:r w:rsidR="00ED269E" w:rsidRPr="006C4AFC">
        <w:rPr>
          <w:rFonts w:ascii="仿宋" w:eastAsia="仿宋" w:hAnsi="仿宋" w:cs="仿宋_GB2312"/>
          <w:sz w:val="28"/>
          <w:szCs w:val="28"/>
          <w:shd w:val="clear" w:color="auto" w:fill="FFFFFF"/>
        </w:rPr>
        <w:t>考生应当自觉服从工作人员管理及检查，不得以任何理由妨碍工作人员履行职责，不得扰乱面试会场的秩序；对在面试过程中有违规违纪行为的考生取消转专业资格，并报学校处理。</w:t>
      </w:r>
    </w:p>
    <w:p w:rsidR="00627DCA" w:rsidRDefault="00ED269E">
      <w:pPr>
        <w:pStyle w:val="a3"/>
        <w:widowControl/>
        <w:spacing w:line="23" w:lineRule="atLeast"/>
        <w:rPr>
          <w:rFonts w:ascii="仿宋" w:eastAsia="仿宋" w:hAnsi="仿宋" w:cs="仿宋" w:hint="eastAsia"/>
          <w:b/>
          <w:sz w:val="30"/>
          <w:szCs w:val="30"/>
          <w:shd w:val="clear" w:color="auto" w:fill="FFFFFF"/>
        </w:rPr>
      </w:pPr>
      <w:r w:rsidRPr="003A2C83">
        <w:rPr>
          <w:rFonts w:ascii="仿宋" w:eastAsia="仿宋" w:hAnsi="仿宋" w:cs="仿宋" w:hint="eastAsia"/>
          <w:b/>
          <w:sz w:val="30"/>
          <w:szCs w:val="30"/>
          <w:shd w:val="clear" w:color="auto" w:fill="FFFFFF"/>
        </w:rPr>
        <w:lastRenderedPageBreak/>
        <w:t>附录：</w:t>
      </w:r>
      <w:r w:rsidR="007C2D92">
        <w:rPr>
          <w:rFonts w:ascii="仿宋" w:eastAsia="仿宋" w:hAnsi="仿宋" w:cs="仿宋" w:hint="eastAsia"/>
          <w:b/>
          <w:sz w:val="30"/>
          <w:szCs w:val="30"/>
          <w:shd w:val="clear" w:color="auto" w:fill="FFFFFF"/>
        </w:rPr>
        <w:t>初审通过进入面试</w:t>
      </w:r>
      <w:r w:rsidRPr="003A2C83">
        <w:rPr>
          <w:rFonts w:ascii="仿宋" w:eastAsia="仿宋" w:hAnsi="仿宋" w:cs="仿宋" w:hint="eastAsia"/>
          <w:b/>
          <w:sz w:val="30"/>
          <w:szCs w:val="30"/>
          <w:shd w:val="clear" w:color="auto" w:fill="FFFFFF"/>
        </w:rPr>
        <w:t>名单</w:t>
      </w:r>
    </w:p>
    <w:p w:rsidR="0087614A" w:rsidRPr="007C2D92" w:rsidRDefault="0087614A">
      <w:pPr>
        <w:pStyle w:val="a3"/>
        <w:widowControl/>
        <w:spacing w:line="23" w:lineRule="atLeast"/>
        <w:rPr>
          <w:b/>
        </w:rPr>
      </w:pPr>
    </w:p>
    <w:p w:rsidR="00627DCA" w:rsidRDefault="005229A0">
      <w:pPr>
        <w:rPr>
          <w:rFonts w:ascii="仿宋" w:eastAsia="仿宋" w:hAnsi="仿宋" w:cs="仿宋"/>
          <w:sz w:val="32"/>
          <w:szCs w:val="32"/>
        </w:rPr>
      </w:pPr>
      <w:r w:rsidRPr="005229A0">
        <w:rPr>
          <w:rFonts w:ascii="仿宋" w:eastAsia="仿宋" w:hAnsi="仿宋" w:cs="仿宋" w:hint="eastAsia"/>
          <w:sz w:val="32"/>
          <w:szCs w:val="32"/>
        </w:rPr>
        <w:t>姜灏蓝</w:t>
      </w:r>
      <w:r w:rsidR="00ED269E">
        <w:rPr>
          <w:rFonts w:ascii="仿宋" w:eastAsia="仿宋" w:hAnsi="仿宋" w:cs="仿宋" w:hint="eastAsia"/>
          <w:sz w:val="32"/>
          <w:szCs w:val="32"/>
        </w:rPr>
        <w:t>(</w:t>
      </w:r>
      <w:r w:rsidRPr="005229A0">
        <w:rPr>
          <w:rFonts w:ascii="仿宋" w:eastAsia="仿宋" w:hAnsi="仿宋" w:cs="仿宋"/>
          <w:sz w:val="32"/>
          <w:szCs w:val="32"/>
        </w:rPr>
        <w:t>19306039</w:t>
      </w:r>
      <w:r w:rsidR="00ED269E">
        <w:rPr>
          <w:rFonts w:ascii="仿宋" w:eastAsia="仿宋" w:hAnsi="仿宋" w:cs="仿宋" w:hint="eastAsia"/>
          <w:sz w:val="32"/>
          <w:szCs w:val="32"/>
        </w:rPr>
        <w:t>）</w:t>
      </w:r>
      <w:r w:rsidR="00ED269E"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5229A0">
        <w:rPr>
          <w:rFonts w:ascii="仿宋" w:eastAsia="仿宋" w:hAnsi="仿宋" w:cs="仿宋" w:hint="eastAsia"/>
          <w:sz w:val="32"/>
          <w:szCs w:val="32"/>
        </w:rPr>
        <w:t>地理科学与规划学院</w:t>
      </w:r>
    </w:p>
    <w:p w:rsidR="005229A0" w:rsidRDefault="005229A0">
      <w:pPr>
        <w:rPr>
          <w:rFonts w:ascii="仿宋" w:eastAsia="仿宋" w:hAnsi="仿宋" w:cs="仿宋" w:hint="eastAsia"/>
          <w:sz w:val="32"/>
          <w:szCs w:val="32"/>
        </w:rPr>
      </w:pPr>
      <w:r w:rsidRPr="005229A0">
        <w:rPr>
          <w:rFonts w:ascii="仿宋" w:eastAsia="仿宋" w:hAnsi="仿宋" w:cs="仿宋" w:hint="eastAsia"/>
          <w:sz w:val="32"/>
          <w:szCs w:val="32"/>
        </w:rPr>
        <w:t>何欣玉</w:t>
      </w:r>
      <w:r w:rsidR="00ED269E">
        <w:rPr>
          <w:rFonts w:ascii="仿宋" w:eastAsia="仿宋" w:hAnsi="仿宋" w:cs="仿宋" w:hint="eastAsia"/>
          <w:sz w:val="32"/>
          <w:szCs w:val="32"/>
        </w:rPr>
        <w:t>(</w:t>
      </w:r>
      <w:r w:rsidRPr="005229A0">
        <w:rPr>
          <w:rFonts w:ascii="仿宋" w:eastAsia="仿宋" w:hAnsi="仿宋" w:cs="仿宋" w:hint="eastAsia"/>
          <w:sz w:val="32"/>
          <w:szCs w:val="32"/>
        </w:rPr>
        <w:t>19322021</w:t>
      </w:r>
      <w:r w:rsidR="00ED269E">
        <w:rPr>
          <w:rFonts w:ascii="仿宋" w:eastAsia="仿宋" w:hAnsi="仿宋" w:cs="仿宋" w:hint="eastAsia"/>
          <w:sz w:val="32"/>
          <w:szCs w:val="32"/>
        </w:rPr>
        <w:t xml:space="preserve">)    </w:t>
      </w:r>
      <w:r w:rsidRPr="005229A0">
        <w:rPr>
          <w:rFonts w:ascii="仿宋" w:eastAsia="仿宋" w:hAnsi="仿宋" w:cs="仿宋" w:hint="eastAsia"/>
          <w:sz w:val="32"/>
          <w:szCs w:val="32"/>
        </w:rPr>
        <w:t>化学工程与技术学院</w:t>
      </w:r>
    </w:p>
    <w:p w:rsidR="00627DCA" w:rsidRDefault="005229A0">
      <w:pPr>
        <w:rPr>
          <w:rFonts w:ascii="仿宋" w:eastAsia="仿宋" w:hAnsi="仿宋" w:cs="仿宋"/>
          <w:sz w:val="32"/>
          <w:szCs w:val="32"/>
        </w:rPr>
      </w:pPr>
      <w:r w:rsidRPr="005229A0">
        <w:rPr>
          <w:rFonts w:ascii="仿宋" w:eastAsia="仿宋" w:hAnsi="仿宋" w:cs="仿宋" w:hint="eastAsia"/>
          <w:sz w:val="32"/>
          <w:szCs w:val="32"/>
        </w:rPr>
        <w:t>姜文远</w:t>
      </w:r>
      <w:r w:rsidR="00ED269E">
        <w:rPr>
          <w:rFonts w:ascii="仿宋" w:eastAsia="仿宋" w:hAnsi="仿宋" w:cs="仿宋" w:hint="eastAsia"/>
          <w:sz w:val="32"/>
          <w:szCs w:val="32"/>
        </w:rPr>
        <w:t>(</w:t>
      </w:r>
      <w:r w:rsidRPr="005229A0">
        <w:rPr>
          <w:rFonts w:ascii="仿宋" w:eastAsia="仿宋" w:hAnsi="仿宋" w:cs="仿宋"/>
          <w:sz w:val="32"/>
          <w:szCs w:val="32"/>
        </w:rPr>
        <w:t>20301016</w:t>
      </w:r>
      <w:r w:rsidR="00ED269E">
        <w:rPr>
          <w:rFonts w:ascii="仿宋" w:eastAsia="仿宋" w:hAnsi="仿宋" w:cs="仿宋" w:hint="eastAsia"/>
          <w:sz w:val="32"/>
          <w:szCs w:val="32"/>
        </w:rPr>
        <w:t xml:space="preserve">)  </w:t>
      </w:r>
      <w:r w:rsidR="00D63235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D63235" w:rsidRPr="00D63235">
        <w:rPr>
          <w:rFonts w:ascii="仿宋" w:eastAsia="仿宋" w:hAnsi="仿宋" w:cs="仿宋" w:hint="eastAsia"/>
          <w:sz w:val="32"/>
          <w:szCs w:val="32"/>
        </w:rPr>
        <w:t>材料科学与工程学院</w:t>
      </w:r>
    </w:p>
    <w:p w:rsidR="00627DCA" w:rsidRDefault="005229A0">
      <w:pPr>
        <w:rPr>
          <w:rFonts w:ascii="仿宋" w:eastAsia="仿宋" w:hAnsi="仿宋" w:cs="仿宋"/>
          <w:sz w:val="32"/>
          <w:szCs w:val="32"/>
        </w:rPr>
      </w:pPr>
      <w:r w:rsidRPr="005229A0">
        <w:rPr>
          <w:rFonts w:ascii="仿宋" w:eastAsia="仿宋" w:hAnsi="仿宋" w:cs="仿宋" w:hint="eastAsia"/>
          <w:sz w:val="32"/>
          <w:szCs w:val="32"/>
        </w:rPr>
        <w:t>邓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5229A0">
        <w:rPr>
          <w:rFonts w:ascii="仿宋" w:eastAsia="仿宋" w:hAnsi="仿宋" w:cs="仿宋" w:hint="eastAsia"/>
          <w:sz w:val="32"/>
          <w:szCs w:val="32"/>
        </w:rPr>
        <w:t>谋</w:t>
      </w:r>
      <w:r w:rsidR="00ED269E">
        <w:rPr>
          <w:rFonts w:ascii="仿宋" w:eastAsia="仿宋" w:hAnsi="仿宋" w:cs="仿宋" w:hint="eastAsia"/>
          <w:sz w:val="32"/>
          <w:szCs w:val="32"/>
        </w:rPr>
        <w:t>(</w:t>
      </w:r>
      <w:r w:rsidRPr="005229A0">
        <w:rPr>
          <w:rFonts w:ascii="仿宋" w:eastAsia="仿宋" w:hAnsi="仿宋" w:cs="仿宋"/>
          <w:sz w:val="32"/>
          <w:szCs w:val="32"/>
        </w:rPr>
        <w:t>20305010</w:t>
      </w:r>
      <w:r w:rsidR="00ED269E">
        <w:rPr>
          <w:rFonts w:ascii="仿宋" w:eastAsia="仿宋" w:hAnsi="仿宋" w:cs="仿宋" w:hint="eastAsia"/>
          <w:sz w:val="32"/>
          <w:szCs w:val="32"/>
        </w:rPr>
        <w:t xml:space="preserve">)    </w:t>
      </w:r>
      <w:r w:rsidR="00D01883" w:rsidRPr="00D01883">
        <w:rPr>
          <w:rFonts w:ascii="仿宋" w:eastAsia="仿宋" w:hAnsi="仿宋" w:cs="仿宋" w:hint="eastAsia"/>
          <w:sz w:val="32"/>
          <w:szCs w:val="32"/>
        </w:rPr>
        <w:t>大气科学学院</w:t>
      </w:r>
    </w:p>
    <w:p w:rsidR="00627DCA" w:rsidRDefault="005229A0">
      <w:pPr>
        <w:rPr>
          <w:rFonts w:ascii="仿宋" w:eastAsia="仿宋" w:hAnsi="仿宋" w:cs="仿宋"/>
          <w:sz w:val="32"/>
          <w:szCs w:val="32"/>
        </w:rPr>
      </w:pPr>
      <w:r w:rsidRPr="005229A0">
        <w:rPr>
          <w:rFonts w:ascii="仿宋" w:eastAsia="仿宋" w:hAnsi="仿宋" w:cs="仿宋" w:hint="eastAsia"/>
          <w:sz w:val="32"/>
          <w:szCs w:val="32"/>
        </w:rPr>
        <w:t>徐颜吉子</w:t>
      </w:r>
      <w:r w:rsidR="00ED269E">
        <w:rPr>
          <w:rFonts w:ascii="仿宋" w:eastAsia="仿宋" w:hAnsi="仿宋" w:cs="仿宋" w:hint="eastAsia"/>
          <w:sz w:val="32"/>
          <w:szCs w:val="32"/>
        </w:rPr>
        <w:t>（</w:t>
      </w:r>
      <w:r w:rsidRPr="005229A0">
        <w:rPr>
          <w:rFonts w:ascii="仿宋" w:eastAsia="仿宋" w:hAnsi="仿宋" w:cs="仿宋"/>
          <w:sz w:val="32"/>
          <w:szCs w:val="32"/>
        </w:rPr>
        <w:t>20357042</w:t>
      </w:r>
      <w:r w:rsidR="00ED269E">
        <w:rPr>
          <w:rFonts w:ascii="仿宋" w:eastAsia="仿宋" w:hAnsi="仿宋" w:cs="仿宋" w:hint="eastAsia"/>
          <w:sz w:val="32"/>
          <w:szCs w:val="32"/>
        </w:rPr>
        <w:t>）</w:t>
      </w:r>
      <w:bookmarkStart w:id="0" w:name="_GoBack"/>
      <w:bookmarkEnd w:id="0"/>
      <w:r w:rsidR="00D01883" w:rsidRPr="00D01883">
        <w:rPr>
          <w:rFonts w:ascii="仿宋" w:eastAsia="仿宋" w:hAnsi="仿宋" w:cs="仿宋" w:hint="eastAsia"/>
          <w:sz w:val="32"/>
          <w:szCs w:val="32"/>
        </w:rPr>
        <w:t>中国语言文学系（珠海）</w:t>
      </w:r>
    </w:p>
    <w:sectPr w:rsidR="00627DCA" w:rsidSect="00627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69E" w:rsidRDefault="00ED269E" w:rsidP="005229A0">
      <w:r>
        <w:separator/>
      </w:r>
    </w:p>
  </w:endnote>
  <w:endnote w:type="continuationSeparator" w:id="0">
    <w:p w:rsidR="00ED269E" w:rsidRDefault="00ED269E" w:rsidP="00522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69E" w:rsidRDefault="00ED269E" w:rsidP="005229A0">
      <w:r>
        <w:separator/>
      </w:r>
    </w:p>
  </w:footnote>
  <w:footnote w:type="continuationSeparator" w:id="0">
    <w:p w:rsidR="00ED269E" w:rsidRDefault="00ED269E" w:rsidP="00522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7DCA"/>
    <w:rsid w:val="0018401F"/>
    <w:rsid w:val="003A2C83"/>
    <w:rsid w:val="004D6919"/>
    <w:rsid w:val="005229A0"/>
    <w:rsid w:val="005E68C7"/>
    <w:rsid w:val="00627DCA"/>
    <w:rsid w:val="006C4AFC"/>
    <w:rsid w:val="007C2D92"/>
    <w:rsid w:val="0087614A"/>
    <w:rsid w:val="00C339D0"/>
    <w:rsid w:val="00D01883"/>
    <w:rsid w:val="00D63235"/>
    <w:rsid w:val="00DC0CB7"/>
    <w:rsid w:val="00ED269E"/>
    <w:rsid w:val="02953281"/>
    <w:rsid w:val="094F18E0"/>
    <w:rsid w:val="0BD54759"/>
    <w:rsid w:val="11EF091D"/>
    <w:rsid w:val="1F6079B7"/>
    <w:rsid w:val="27E21369"/>
    <w:rsid w:val="2AAF1C5C"/>
    <w:rsid w:val="482A580F"/>
    <w:rsid w:val="4E316B28"/>
    <w:rsid w:val="5638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D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27DCA"/>
    <w:pPr>
      <w:spacing w:after="21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27DCA"/>
    <w:rPr>
      <w:b/>
    </w:rPr>
  </w:style>
  <w:style w:type="character" w:styleId="a5">
    <w:name w:val="FollowedHyperlink"/>
    <w:basedOn w:val="a0"/>
    <w:rsid w:val="00627DCA"/>
    <w:rPr>
      <w:color w:val="1890FF"/>
      <w:u w:val="none"/>
    </w:rPr>
  </w:style>
  <w:style w:type="character" w:styleId="a6">
    <w:name w:val="Emphasis"/>
    <w:basedOn w:val="a0"/>
    <w:qFormat/>
    <w:rsid w:val="00627DCA"/>
  </w:style>
  <w:style w:type="character" w:styleId="HTML">
    <w:name w:val="HTML Definition"/>
    <w:basedOn w:val="a0"/>
    <w:qFormat/>
    <w:rsid w:val="00627DCA"/>
  </w:style>
  <w:style w:type="character" w:styleId="HTML0">
    <w:name w:val="HTML Acronym"/>
    <w:basedOn w:val="a0"/>
    <w:qFormat/>
    <w:rsid w:val="00627DCA"/>
    <w:rPr>
      <w:bdr w:val="none" w:sz="0" w:space="0" w:color="auto"/>
    </w:rPr>
  </w:style>
  <w:style w:type="character" w:styleId="HTML1">
    <w:name w:val="HTML Variable"/>
    <w:basedOn w:val="a0"/>
    <w:qFormat/>
    <w:rsid w:val="00627DCA"/>
  </w:style>
  <w:style w:type="character" w:styleId="a7">
    <w:name w:val="Hyperlink"/>
    <w:basedOn w:val="a0"/>
    <w:qFormat/>
    <w:rsid w:val="00627DCA"/>
    <w:rPr>
      <w:color w:val="1890FF"/>
      <w:u w:val="none"/>
    </w:rPr>
  </w:style>
  <w:style w:type="character" w:styleId="HTML2">
    <w:name w:val="HTML Code"/>
    <w:basedOn w:val="a0"/>
    <w:qFormat/>
    <w:rsid w:val="00627DCA"/>
    <w:rPr>
      <w:rFonts w:ascii="Consolas" w:eastAsia="Consolas" w:hAnsi="Consolas" w:cs="Consolas"/>
      <w:sz w:val="21"/>
      <w:szCs w:val="21"/>
    </w:rPr>
  </w:style>
  <w:style w:type="character" w:styleId="HTML3">
    <w:name w:val="HTML Cite"/>
    <w:basedOn w:val="a0"/>
    <w:qFormat/>
    <w:rsid w:val="00627DCA"/>
  </w:style>
  <w:style w:type="character" w:styleId="HTML4">
    <w:name w:val="HTML Keyboard"/>
    <w:basedOn w:val="a0"/>
    <w:rsid w:val="00627DCA"/>
    <w:rPr>
      <w:rFonts w:ascii="Consolas" w:eastAsia="Consolas" w:hAnsi="Consolas" w:cs="Consolas" w:hint="default"/>
      <w:sz w:val="21"/>
      <w:szCs w:val="21"/>
    </w:rPr>
  </w:style>
  <w:style w:type="character" w:styleId="HTML5">
    <w:name w:val="HTML Sample"/>
    <w:basedOn w:val="a0"/>
    <w:qFormat/>
    <w:rsid w:val="00627DCA"/>
    <w:rPr>
      <w:rFonts w:ascii="Consolas" w:eastAsia="Consolas" w:hAnsi="Consolas" w:cs="Consolas" w:hint="default"/>
      <w:sz w:val="21"/>
      <w:szCs w:val="21"/>
    </w:rPr>
  </w:style>
  <w:style w:type="character" w:customStyle="1" w:styleId="title-tab">
    <w:name w:val="title-tab"/>
    <w:basedOn w:val="a0"/>
    <w:qFormat/>
    <w:rsid w:val="00627DCA"/>
    <w:rPr>
      <w:color w:val="1890FF"/>
      <w:sz w:val="24"/>
      <w:szCs w:val="24"/>
    </w:rPr>
  </w:style>
  <w:style w:type="character" w:customStyle="1" w:styleId="print-result-li-address">
    <w:name w:val="print-result-li-address"/>
    <w:basedOn w:val="a0"/>
    <w:qFormat/>
    <w:rsid w:val="00627DCA"/>
  </w:style>
  <w:style w:type="character" w:customStyle="1" w:styleId="first-child3">
    <w:name w:val="first-child3"/>
    <w:basedOn w:val="a0"/>
    <w:qFormat/>
    <w:rsid w:val="00627DCA"/>
  </w:style>
  <w:style w:type="character" w:customStyle="1" w:styleId="first-child4">
    <w:name w:val="first-child4"/>
    <w:basedOn w:val="a0"/>
    <w:rsid w:val="00627DCA"/>
  </w:style>
  <w:style w:type="character" w:customStyle="1" w:styleId="first-child5">
    <w:name w:val="first-child5"/>
    <w:basedOn w:val="a0"/>
    <w:qFormat/>
    <w:rsid w:val="00627DCA"/>
    <w:rPr>
      <w:b/>
    </w:rPr>
  </w:style>
  <w:style w:type="character" w:customStyle="1" w:styleId="print-result-li-credit">
    <w:name w:val="print-result-li-credit"/>
    <w:basedOn w:val="a0"/>
    <w:qFormat/>
    <w:rsid w:val="00627DCA"/>
  </w:style>
  <w:style w:type="character" w:customStyle="1" w:styleId="active">
    <w:name w:val="active"/>
    <w:basedOn w:val="a0"/>
    <w:qFormat/>
    <w:rsid w:val="00627DCA"/>
    <w:rPr>
      <w:color w:val="1890FF"/>
    </w:rPr>
  </w:style>
  <w:style w:type="character" w:customStyle="1" w:styleId="last-child">
    <w:name w:val="last-child"/>
    <w:basedOn w:val="a0"/>
    <w:qFormat/>
    <w:rsid w:val="00627DCA"/>
  </w:style>
  <w:style w:type="character" w:customStyle="1" w:styleId="last-child1">
    <w:name w:val="last-child1"/>
    <w:basedOn w:val="a0"/>
    <w:qFormat/>
    <w:rsid w:val="00627DCA"/>
    <w:rPr>
      <w:color w:val="1890FF"/>
    </w:rPr>
  </w:style>
  <w:style w:type="character" w:customStyle="1" w:styleId="before">
    <w:name w:val="before"/>
    <w:basedOn w:val="a0"/>
    <w:qFormat/>
    <w:rsid w:val="00627DCA"/>
    <w:rPr>
      <w:shd w:val="clear" w:color="auto" w:fill="E8E8E8"/>
    </w:rPr>
  </w:style>
  <w:style w:type="character" w:customStyle="1" w:styleId="before1">
    <w:name w:val="before1"/>
    <w:basedOn w:val="a0"/>
    <w:qFormat/>
    <w:rsid w:val="00627DCA"/>
    <w:rPr>
      <w:shd w:val="clear" w:color="auto" w:fill="E8E8E8"/>
    </w:rPr>
  </w:style>
  <w:style w:type="character" w:customStyle="1" w:styleId="before2">
    <w:name w:val="before2"/>
    <w:basedOn w:val="a0"/>
    <w:qFormat/>
    <w:rsid w:val="00627DCA"/>
    <w:rPr>
      <w:color w:val="3A3A3A"/>
    </w:rPr>
  </w:style>
  <w:style w:type="character" w:customStyle="1" w:styleId="after">
    <w:name w:val="after"/>
    <w:basedOn w:val="a0"/>
    <w:qFormat/>
    <w:rsid w:val="00627DCA"/>
  </w:style>
  <w:style w:type="character" w:customStyle="1" w:styleId="after1">
    <w:name w:val="after1"/>
    <w:basedOn w:val="a0"/>
    <w:qFormat/>
    <w:rsid w:val="00627DCA"/>
  </w:style>
  <w:style w:type="character" w:customStyle="1" w:styleId="after2">
    <w:name w:val="after2"/>
    <w:basedOn w:val="a0"/>
    <w:qFormat/>
    <w:rsid w:val="00627DCA"/>
  </w:style>
  <w:style w:type="character" w:customStyle="1" w:styleId="after3">
    <w:name w:val="after3"/>
    <w:basedOn w:val="a0"/>
    <w:qFormat/>
    <w:rsid w:val="00627DCA"/>
  </w:style>
  <w:style w:type="character" w:customStyle="1" w:styleId="ant-select-tree-iconele">
    <w:name w:val="ant-select-tree-iconele"/>
    <w:basedOn w:val="a0"/>
    <w:qFormat/>
    <w:rsid w:val="00627DCA"/>
  </w:style>
  <w:style w:type="character" w:customStyle="1" w:styleId="ant-select-tree-switcher">
    <w:name w:val="ant-select-tree-switcher"/>
    <w:basedOn w:val="a0"/>
    <w:rsid w:val="00627DCA"/>
  </w:style>
  <w:style w:type="character" w:customStyle="1" w:styleId="ant-tree-checkbox2">
    <w:name w:val="ant-tree-checkbox2"/>
    <w:basedOn w:val="a0"/>
    <w:qFormat/>
    <w:rsid w:val="00627DCA"/>
  </w:style>
  <w:style w:type="character" w:customStyle="1" w:styleId="index-ant-radio-yooyu">
    <w:name w:val="index-ant-radio-yooyu+*"/>
    <w:basedOn w:val="a0"/>
    <w:rsid w:val="00627DCA"/>
  </w:style>
  <w:style w:type="character" w:customStyle="1" w:styleId="ant-radio">
    <w:name w:val="ant-radio+*"/>
    <w:basedOn w:val="a0"/>
    <w:qFormat/>
    <w:rsid w:val="00627DCA"/>
  </w:style>
  <w:style w:type="character" w:customStyle="1" w:styleId="ant-typography-ellipsis">
    <w:name w:val="ant-typography-ellipsis"/>
    <w:basedOn w:val="a0"/>
    <w:rsid w:val="00627DCA"/>
  </w:style>
  <w:style w:type="character" w:customStyle="1" w:styleId="ant-select-tree-checkbox">
    <w:name w:val="ant-select-tree-checkbox"/>
    <w:basedOn w:val="a0"/>
    <w:rsid w:val="00627DCA"/>
  </w:style>
  <w:style w:type="character" w:customStyle="1" w:styleId="ant-transfer-list-search-action">
    <w:name w:val="ant-transfer-list-search-action"/>
    <w:basedOn w:val="a0"/>
    <w:rsid w:val="00627DCA"/>
  </w:style>
  <w:style w:type="character" w:customStyle="1" w:styleId="ant-tree-iconele2">
    <w:name w:val="ant-tree-iconele2"/>
    <w:basedOn w:val="a0"/>
    <w:rsid w:val="00627DCA"/>
  </w:style>
  <w:style w:type="character" w:customStyle="1" w:styleId="ant-tree-switcher">
    <w:name w:val="ant-tree-switcher"/>
    <w:basedOn w:val="a0"/>
    <w:rsid w:val="00627DCA"/>
  </w:style>
  <w:style w:type="character" w:customStyle="1" w:styleId="ant-tree-checkbox">
    <w:name w:val="ant-tree-checkbox"/>
    <w:basedOn w:val="a0"/>
    <w:rsid w:val="00627DCA"/>
  </w:style>
  <w:style w:type="character" w:customStyle="1" w:styleId="after4">
    <w:name w:val="after4"/>
    <w:basedOn w:val="a0"/>
    <w:rsid w:val="00627DCA"/>
  </w:style>
  <w:style w:type="character" w:customStyle="1" w:styleId="after5">
    <w:name w:val="after5"/>
    <w:basedOn w:val="a0"/>
    <w:rsid w:val="00627DCA"/>
  </w:style>
  <w:style w:type="character" w:customStyle="1" w:styleId="sys-card-footer-r">
    <w:name w:val="sys-card-footer-r"/>
    <w:basedOn w:val="a0"/>
    <w:rsid w:val="00627DCA"/>
    <w:rPr>
      <w:color w:val="919191"/>
    </w:rPr>
  </w:style>
  <w:style w:type="character" w:customStyle="1" w:styleId="active1">
    <w:name w:val="active1"/>
    <w:basedOn w:val="a0"/>
    <w:rsid w:val="00627DCA"/>
    <w:rPr>
      <w:color w:val="1890FF"/>
    </w:rPr>
  </w:style>
  <w:style w:type="character" w:customStyle="1" w:styleId="ant-tree-iconloading">
    <w:name w:val="ant-tree-icon_loading"/>
    <w:basedOn w:val="a0"/>
    <w:rsid w:val="00627DCA"/>
    <w:rPr>
      <w:shd w:val="clear" w:color="auto" w:fill="FFFFFF"/>
    </w:rPr>
  </w:style>
  <w:style w:type="character" w:customStyle="1" w:styleId="ant-tree-iconele">
    <w:name w:val="ant-tree-iconele"/>
    <w:basedOn w:val="a0"/>
    <w:rsid w:val="00627DCA"/>
    <w:rPr>
      <w:bdr w:val="none" w:sz="0" w:space="0" w:color="auto"/>
    </w:rPr>
  </w:style>
  <w:style w:type="character" w:customStyle="1" w:styleId="first-child2">
    <w:name w:val="first-child2"/>
    <w:basedOn w:val="a0"/>
    <w:rsid w:val="00627DCA"/>
  </w:style>
  <w:style w:type="character" w:customStyle="1" w:styleId="ant-select-tree-checkbox2">
    <w:name w:val="ant-select-tree-checkbox2"/>
    <w:basedOn w:val="a0"/>
    <w:rsid w:val="00627DCA"/>
  </w:style>
  <w:style w:type="paragraph" w:styleId="a8">
    <w:name w:val="header"/>
    <w:basedOn w:val="a"/>
    <w:link w:val="Char"/>
    <w:rsid w:val="0052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5229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522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5229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13</cp:revision>
  <dcterms:created xsi:type="dcterms:W3CDTF">2020-07-01T01:23:00Z</dcterms:created>
  <dcterms:modified xsi:type="dcterms:W3CDTF">2021-06-02T07:02:00Z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