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4BA38">
      <w:pPr>
        <w:spacing w:line="360" w:lineRule="auto"/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心理学系2025年接收推免生攻读研究生的复试指引</w:t>
      </w:r>
    </w:p>
    <w:p w14:paraId="3D28DB7F">
      <w:pPr>
        <w:numPr>
          <w:ilvl w:val="0"/>
          <w:numId w:val="1"/>
        </w:numPr>
        <w:spacing w:line="360" w:lineRule="auto"/>
        <w:rPr>
          <w:rFonts w:ascii="宋体" w:cs="宋体"/>
          <w:sz w:val="24"/>
        </w:rPr>
      </w:pPr>
      <w:r>
        <w:rPr>
          <w:rFonts w:hint="eastAsia" w:ascii="宋体" w:hAnsi="宋体" w:cs="宋体"/>
          <w:b/>
          <w:bCs/>
          <w:sz w:val="24"/>
        </w:rPr>
        <w:t>复试时间、地点</w:t>
      </w:r>
      <w:r>
        <w:rPr>
          <w:rFonts w:hint="eastAsia" w:ascii="宋体" w:hAnsi="宋体" w:cs="宋体"/>
          <w:sz w:val="24"/>
        </w:rPr>
        <w:t>：</w:t>
      </w:r>
    </w:p>
    <w:p w14:paraId="63797937">
      <w:pPr>
        <w:spacing w:line="360" w:lineRule="auto"/>
        <w:ind w:firstLine="723" w:firstLineChars="3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4"/>
        </w:rPr>
        <w:t>批次1：2024年9月26日-29日</w:t>
      </w:r>
    </w:p>
    <w:p w14:paraId="462C2A44"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 xml:space="preserve">      批次2：2024年10月9日-12日</w:t>
      </w:r>
    </w:p>
    <w:p w14:paraId="275E5323"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/>
          <w:sz w:val="24"/>
        </w:rPr>
        <w:t xml:space="preserve">      复试时间</w:t>
      </w:r>
      <w:r>
        <w:rPr>
          <w:rFonts w:hint="eastAsia" w:ascii="宋体" w:hAnsi="宋体" w:cs="宋体"/>
          <w:sz w:val="24"/>
        </w:rPr>
        <w:t>：复试的具体时间和方式通过企业微信逐一通知考生。</w:t>
      </w:r>
    </w:p>
    <w:p w14:paraId="68A836C9">
      <w:pPr>
        <w:spacing w:line="360" w:lineRule="auto"/>
        <w:ind w:left="720"/>
        <w:rPr>
          <w:rFonts w:ascii="宋体"/>
          <w:sz w:val="24"/>
        </w:rPr>
      </w:pPr>
      <w:r>
        <w:rPr>
          <w:rFonts w:hint="eastAsia" w:ascii="宋体" w:hAnsi="宋体" w:cs="宋体"/>
          <w:b/>
          <w:bCs/>
          <w:sz w:val="24"/>
        </w:rPr>
        <w:t>复试培训</w:t>
      </w:r>
      <w:r>
        <w:rPr>
          <w:rFonts w:hint="eastAsia" w:ascii="宋体" w:hAnsi="宋体"/>
          <w:b/>
          <w:sz w:val="24"/>
        </w:rPr>
        <w:t>：</w:t>
      </w:r>
      <w:r>
        <w:rPr>
          <w:rFonts w:hint="eastAsia" w:ascii="宋体" w:hAnsi="宋体" w:cs="宋体"/>
          <w:sz w:val="24"/>
        </w:rPr>
        <w:t>面试前1-2天进行抽签，确认面试顺序</w:t>
      </w:r>
    </w:p>
    <w:p w14:paraId="184AAB64">
      <w:pPr>
        <w:spacing w:line="360" w:lineRule="auto"/>
        <w:ind w:firstLine="723" w:firstLineChars="300"/>
        <w:rPr>
          <w:rFonts w:ascii="宋体"/>
          <w:sz w:val="24"/>
        </w:rPr>
      </w:pPr>
      <w:r>
        <w:rPr>
          <w:rFonts w:hint="eastAsia" w:ascii="宋体" w:hAnsi="宋体"/>
          <w:b/>
          <w:sz w:val="24"/>
        </w:rPr>
        <w:t>面试</w:t>
      </w:r>
      <w:r>
        <w:rPr>
          <w:rFonts w:hint="eastAsia" w:ascii="宋体" w:hAnsi="宋体" w:cs="宋体"/>
          <w:b/>
          <w:sz w:val="24"/>
        </w:rPr>
        <w:t>方式：</w:t>
      </w:r>
      <w:r>
        <w:rPr>
          <w:rFonts w:hint="eastAsia" w:ascii="宋体" w:hAnsi="宋体" w:cs="宋体"/>
          <w:sz w:val="24"/>
        </w:rPr>
        <w:t>线下面试</w:t>
      </w:r>
    </w:p>
    <w:p w14:paraId="039DE42A">
      <w:pPr>
        <w:spacing w:line="360" w:lineRule="auto"/>
        <w:ind w:firstLine="482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/>
          <w:color w:val="FF0000"/>
          <w:sz w:val="24"/>
        </w:rPr>
        <w:t>注：</w:t>
      </w:r>
      <w:r>
        <w:rPr>
          <w:rFonts w:hint="eastAsia" w:ascii="宋体" w:hAnsi="宋体" w:cs="宋体"/>
          <w:sz w:val="24"/>
        </w:rPr>
        <w:t>1. 请考生在复试前保持手机畅通。确保报名时系统填报的手机号和本人的微信号绑定。</w:t>
      </w:r>
      <w:r>
        <w:rPr>
          <w:rFonts w:hint="eastAsia" w:ascii="宋体" w:hAnsi="宋体" w:cs="宋体"/>
          <w:b/>
          <w:sz w:val="24"/>
        </w:rPr>
        <w:t>9月24日前</w:t>
      </w:r>
      <w:r>
        <w:rPr>
          <w:rFonts w:hint="eastAsia" w:ascii="宋体" w:hAnsi="宋体" w:cs="宋体"/>
          <w:sz w:val="24"/>
        </w:rPr>
        <w:t>，本系将用邮箱向资格审查通过的</w:t>
      </w:r>
      <w:r>
        <w:rPr>
          <w:rFonts w:hint="eastAsia" w:ascii="宋体" w:hAnsi="宋体" w:cs="宋体"/>
          <w:b/>
          <w:sz w:val="24"/>
        </w:rPr>
        <w:t>批次1考生</w:t>
      </w:r>
      <w:r>
        <w:rPr>
          <w:rFonts w:hint="eastAsia" w:ascii="宋体" w:hAnsi="宋体" w:cs="宋体"/>
          <w:sz w:val="24"/>
        </w:rPr>
        <w:t>发放通知，</w:t>
      </w:r>
      <w:r>
        <w:rPr>
          <w:rFonts w:hint="eastAsia" w:ascii="宋体" w:hAnsi="宋体" w:cs="宋体"/>
          <w:b/>
          <w:sz w:val="24"/>
        </w:rPr>
        <w:t>10月9日前</w:t>
      </w:r>
      <w:r>
        <w:rPr>
          <w:rFonts w:hint="eastAsia" w:ascii="宋体" w:hAnsi="宋体" w:cs="宋体"/>
          <w:sz w:val="24"/>
        </w:rPr>
        <w:t>，本系将用邮箱向资格审查通过的</w:t>
      </w:r>
      <w:r>
        <w:rPr>
          <w:rFonts w:hint="eastAsia" w:ascii="宋体" w:hAnsi="宋体" w:cs="宋体"/>
          <w:b/>
          <w:sz w:val="24"/>
        </w:rPr>
        <w:t>批次2考生</w:t>
      </w:r>
      <w:r>
        <w:rPr>
          <w:rFonts w:hint="eastAsia" w:ascii="宋体" w:hAnsi="宋体" w:cs="宋体"/>
          <w:sz w:val="24"/>
        </w:rPr>
        <w:t>发放通知，请考生注意邮箱通知。</w:t>
      </w:r>
    </w:p>
    <w:p w14:paraId="5B46C1A6"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请考生在复试前做好相关准备，并于复试前1-2天进行面试抽签。</w:t>
      </w:r>
    </w:p>
    <w:p w14:paraId="447FE574"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考生在复试当天须提供本人有效第二代居民身份证、学生证、加盖有推荐学校教务处公章的本科阶段学习成绩单，以备查验。</w:t>
      </w:r>
    </w:p>
    <w:p w14:paraId="79927F69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</w:p>
    <w:p w14:paraId="042ECB0C">
      <w:pPr>
        <w:pStyle w:val="7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资格审查</w:t>
      </w:r>
    </w:p>
    <w:p w14:paraId="12302E0E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复试开始前，复试小组秘书检查考生相关证件与材料，对考生身份查验，引导考生现场签订《中山大学推免生（含直博生）就读承诺书》。</w:t>
      </w:r>
    </w:p>
    <w:p w14:paraId="5D638662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</w:p>
    <w:p w14:paraId="4E273963"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三、</w:t>
      </w:r>
      <w:r>
        <w:rPr>
          <w:rFonts w:hint="eastAsia" w:ascii="宋体" w:hAnsi="宋体" w:cs="宋体"/>
          <w:b/>
          <w:bCs/>
          <w:sz w:val="24"/>
        </w:rPr>
        <w:t>复试程序</w:t>
      </w:r>
      <w:r>
        <w:rPr>
          <w:rFonts w:hint="eastAsia" w:ascii="宋体" w:hAnsi="宋体" w:cs="宋体"/>
          <w:sz w:val="24"/>
        </w:rPr>
        <w:t>：</w:t>
      </w:r>
    </w:p>
    <w:p w14:paraId="51D1785C">
      <w:pPr>
        <w:pStyle w:val="7"/>
        <w:numPr>
          <w:ilvl w:val="0"/>
          <w:numId w:val="3"/>
        </w:numPr>
        <w:spacing w:line="540" w:lineRule="exact"/>
        <w:ind w:firstLineChars="0"/>
        <w:rPr>
          <w:rFonts w:hint="eastAsia" w:ascii="宋体" w:hAnsi="宋体" w:cs="宋体"/>
          <w:b/>
          <w:iCs/>
          <w:sz w:val="24"/>
        </w:rPr>
      </w:pPr>
      <w:r>
        <w:rPr>
          <w:rFonts w:hint="eastAsia" w:ascii="宋体" w:hAnsi="宋体" w:cs="宋体"/>
          <w:b/>
          <w:iCs/>
          <w:sz w:val="24"/>
        </w:rPr>
        <w:t>复试方式：</w:t>
      </w:r>
      <w:bookmarkStart w:id="0" w:name="_Hlk38909095"/>
      <w:r>
        <w:rPr>
          <w:rFonts w:hint="eastAsia" w:ascii="宋体" w:hAnsi="宋体" w:cs="宋体"/>
          <w:b/>
          <w:iCs/>
          <w:sz w:val="24"/>
        </w:rPr>
        <w:t>线下面试</w:t>
      </w:r>
    </w:p>
    <w:p w14:paraId="6C0342C0">
      <w:pPr>
        <w:spacing w:line="540" w:lineRule="exact"/>
        <w:ind w:left="240" w:firstLine="240" w:firstLineChars="1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每位考生的复试以面试为主，复试时间约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</w:rPr>
        <w:t>分钟</w:t>
      </w:r>
      <w:bookmarkEnd w:id="0"/>
      <w:r>
        <w:rPr>
          <w:rFonts w:hint="eastAsia" w:ascii="宋体" w:hAnsi="宋体" w:cs="宋体"/>
          <w:sz w:val="24"/>
        </w:rPr>
        <w:t>。</w:t>
      </w:r>
    </w:p>
    <w:p w14:paraId="5424BE14">
      <w:pPr>
        <w:spacing w:line="360" w:lineRule="auto"/>
        <w:ind w:firstLine="236" w:firstLineChars="98"/>
        <w:rPr>
          <w:rFonts w:hint="eastAsia" w:ascii="宋体" w:hAnsi="宋体" w:cs="宋体"/>
          <w:b/>
          <w:iCs/>
          <w:sz w:val="24"/>
        </w:rPr>
      </w:pPr>
      <w:r>
        <w:rPr>
          <w:rFonts w:hint="eastAsia" w:ascii="宋体" w:hAnsi="宋体" w:cs="宋体"/>
          <w:b/>
          <w:iCs/>
          <w:sz w:val="24"/>
        </w:rPr>
        <w:t>（二）复试内容（时间约20分钟，总分100分）</w:t>
      </w:r>
    </w:p>
    <w:p w14:paraId="209CE8B3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面试（满分100分）考核要求如下：</w:t>
      </w:r>
    </w:p>
    <w:p w14:paraId="3E97CFED">
      <w:pPr>
        <w:spacing w:line="360" w:lineRule="auto"/>
        <w:rPr>
          <w:b/>
          <w:bCs/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b/>
          <w:bCs/>
          <w:sz w:val="24"/>
        </w:rPr>
        <w:t>1）英语听说能力考核（3分钟，30分）</w:t>
      </w:r>
    </w:p>
    <w:p w14:paraId="61109A14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考核内容：英语口语和问答</w:t>
      </w:r>
    </w:p>
    <w:p w14:paraId="54F3C915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（2）业务能力考核（17分钟，70分）</w:t>
      </w:r>
    </w:p>
    <w:p w14:paraId="2775FFF9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1）考生基本素质介绍PPT， 5分钟。</w:t>
      </w:r>
    </w:p>
    <w:p w14:paraId="74E9C906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包含：①个人基本情况和本科所修专业情况简介：②本科已修课程情况、成绩排名、英语水平、获奖评优、社会服务或其他；③本人已开展的科研工作经历和成果介绍，④本人报考志愿（直博/学硕/专硕），攻读硕士学位期间拟开展的工作，包括对拟从事的专业领域的了解和看法、专业发展规划或本人拟进行的学习规划和研究工作设想及理由等。⑤其他想向考核小组介绍的情况。</w:t>
      </w:r>
      <w:r>
        <w:rPr>
          <w:sz w:val="24"/>
        </w:rPr>
        <w:br w:type="textWrapping"/>
      </w:r>
      <w:r>
        <w:rPr>
          <w:rFonts w:hint="eastAsia"/>
          <w:sz w:val="24"/>
        </w:rPr>
        <w:t xml:space="preserve">     以上①②③的佐证材料请在ppt中展示。</w:t>
      </w:r>
    </w:p>
    <w:p w14:paraId="47D1D5A7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2）心理学专业文献报告PPT，12分钟。</w:t>
      </w:r>
    </w:p>
    <w:p w14:paraId="57FE45DA">
      <w:pPr>
        <w:spacing w:line="360" w:lineRule="auto"/>
        <w:rPr>
          <w:sz w:val="24"/>
        </w:rPr>
      </w:pPr>
    </w:p>
    <w:p w14:paraId="50CAA266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（3）评分</w:t>
      </w:r>
    </w:p>
    <w:p w14:paraId="08C4F39B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每位考生面试结束后，由考核教师现场独立为考生评分。考核教师</w:t>
      </w:r>
      <w:r>
        <w:rPr>
          <w:rFonts w:hint="eastAsia"/>
          <w:sz w:val="24"/>
          <w:lang w:val="en-US" w:eastAsia="zh-CN"/>
        </w:rPr>
        <w:t>考核总分</w:t>
      </w:r>
      <w:r>
        <w:rPr>
          <w:rFonts w:hint="eastAsia"/>
          <w:sz w:val="24"/>
        </w:rPr>
        <w:t>的算术平均值为该考生的最终考核分数。</w:t>
      </w:r>
    </w:p>
    <w:p w14:paraId="06C23EE7">
      <w:pPr>
        <w:spacing w:line="360" w:lineRule="auto"/>
        <w:rPr>
          <w:rFonts w:ascii="宋体"/>
          <w:b/>
          <w:sz w:val="24"/>
        </w:rPr>
      </w:pPr>
      <w:bookmarkStart w:id="1" w:name="_GoBack"/>
      <w:bookmarkEnd w:id="1"/>
    </w:p>
    <w:p w14:paraId="64F3E33B">
      <w:pPr>
        <w:tabs>
          <w:tab w:val="left" w:pos="360"/>
          <w:tab w:val="left" w:pos="720"/>
          <w:tab w:val="left" w:pos="900"/>
          <w:tab w:val="left" w:pos="1080"/>
        </w:tabs>
        <w:spacing w:line="360" w:lineRule="auto"/>
        <w:rPr>
          <w:sz w:val="24"/>
        </w:rPr>
      </w:pPr>
      <w:r>
        <w:rPr>
          <w:rFonts w:hint="eastAsia"/>
          <w:b/>
          <w:sz w:val="24"/>
        </w:rPr>
        <w:t>四、复试结果公布</w:t>
      </w:r>
    </w:p>
    <w:p w14:paraId="7B613AED">
      <w:pPr>
        <w:spacing w:line="5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复试结果报</w:t>
      </w:r>
      <w:r>
        <w:rPr>
          <w:rFonts w:ascii="宋体" w:hAnsi="宋体" w:cs="宋体"/>
          <w:sz w:val="24"/>
        </w:rPr>
        <w:t>学校审核后公布</w:t>
      </w:r>
      <w:r>
        <w:rPr>
          <w:rFonts w:hint="eastAsia" w:ascii="宋体" w:hAnsi="宋体" w:cs="宋体"/>
          <w:sz w:val="24"/>
        </w:rPr>
        <w:t>。</w:t>
      </w:r>
    </w:p>
    <w:p w14:paraId="5C1E96E6">
      <w:pPr>
        <w:spacing w:line="5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拟录取名单经审核后将在中山大学研究生招生网上统一进行公示。</w:t>
      </w:r>
    </w:p>
    <w:p w14:paraId="1C8FD8B0">
      <w:pPr>
        <w:tabs>
          <w:tab w:val="left" w:pos="360"/>
          <w:tab w:val="left" w:pos="720"/>
          <w:tab w:val="left" w:pos="900"/>
          <w:tab w:val="left" w:pos="1080"/>
        </w:tabs>
        <w:spacing w:line="360" w:lineRule="auto"/>
        <w:ind w:firstLine="480" w:firstLineChars="200"/>
        <w:jc w:val="left"/>
        <w:rPr>
          <w:sz w:val="24"/>
        </w:rPr>
      </w:pPr>
    </w:p>
    <w:p w14:paraId="55789753">
      <w:pPr>
        <w:tabs>
          <w:tab w:val="left" w:pos="720"/>
          <w:tab w:val="left" w:pos="900"/>
        </w:tabs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五、体检</w:t>
      </w:r>
    </w:p>
    <w:p w14:paraId="0E523E9F">
      <w:pPr>
        <w:spacing w:line="360" w:lineRule="auto"/>
        <w:ind w:left="210" w:leftChars="100" w:firstLine="240" w:firstLineChars="100"/>
        <w:jc w:val="left"/>
        <w:rPr>
          <w:sz w:val="24"/>
        </w:rPr>
      </w:pPr>
      <w:r>
        <w:rPr>
          <w:rFonts w:hint="eastAsia"/>
          <w:sz w:val="24"/>
        </w:rPr>
        <w:t>1. 所有参加复试的推免生原则上均须到指定医院进行体检，需用中山大学的体检表。</w:t>
      </w:r>
    </w:p>
    <w:p w14:paraId="043909B8">
      <w:pPr>
        <w:spacing w:line="360" w:lineRule="auto"/>
        <w:ind w:left="420" w:leftChars="200"/>
        <w:jc w:val="left"/>
        <w:rPr>
          <w:sz w:val="24"/>
        </w:rPr>
      </w:pPr>
      <w:r>
        <w:rPr>
          <w:rFonts w:hint="eastAsia"/>
          <w:sz w:val="24"/>
        </w:rPr>
        <w:t>2. 校内考生体检地点：中山大学东校区校医院（中大生活区明德园4号）。</w:t>
      </w:r>
    </w:p>
    <w:p w14:paraId="1B3694EA">
      <w:pPr>
        <w:spacing w:line="360" w:lineRule="auto"/>
        <w:ind w:left="420" w:leftChars="200"/>
        <w:jc w:val="left"/>
        <w:rPr>
          <w:sz w:val="24"/>
        </w:rPr>
      </w:pPr>
      <w:r>
        <w:rPr>
          <w:rFonts w:hint="eastAsia"/>
          <w:sz w:val="24"/>
        </w:rPr>
        <w:t>3. 校外考生须于</w:t>
      </w:r>
      <w:r>
        <w:rPr>
          <w:rFonts w:hint="eastAsia"/>
          <w:b/>
          <w:bCs/>
          <w:sz w:val="24"/>
        </w:rPr>
        <w:t>10月</w:t>
      </w:r>
      <w:r>
        <w:rPr>
          <w:rFonts w:hint="eastAsia"/>
          <w:b/>
          <w:bCs/>
          <w:sz w:val="24"/>
          <w:lang w:val="en-US" w:eastAsia="zh-CN"/>
        </w:rPr>
        <w:t>2</w:t>
      </w:r>
      <w:r>
        <w:rPr>
          <w:rFonts w:hint="eastAsia"/>
          <w:b/>
          <w:bCs/>
          <w:sz w:val="24"/>
        </w:rPr>
        <w:t>0日前</w:t>
      </w:r>
      <w:r>
        <w:rPr>
          <w:rFonts w:hint="eastAsia"/>
          <w:sz w:val="24"/>
        </w:rPr>
        <w:t>寄回体检表(要求二级甲等以上医院，需用中山大学体检表，请使用</w:t>
      </w:r>
      <w:r>
        <w:rPr>
          <w:rFonts w:hint="eastAsia"/>
          <w:sz w:val="24"/>
          <w:u w:val="single"/>
        </w:rPr>
        <w:t>顺丰快递</w:t>
      </w:r>
      <w:r>
        <w:rPr>
          <w:rFonts w:hint="eastAsia"/>
          <w:sz w:val="24"/>
        </w:rPr>
        <w:t>寄回)。</w:t>
      </w:r>
    </w:p>
    <w:p w14:paraId="17FB89E9">
      <w:pPr>
        <w:spacing w:line="360" w:lineRule="auto"/>
        <w:ind w:left="420" w:leftChars="200"/>
        <w:jc w:val="left"/>
        <w:rPr>
          <w:sz w:val="24"/>
        </w:rPr>
      </w:pPr>
      <w:r>
        <w:rPr>
          <w:rFonts w:hint="eastAsia"/>
          <w:sz w:val="24"/>
        </w:rPr>
        <w:t>4. 体检不合格者不予录取。</w:t>
      </w:r>
    </w:p>
    <w:p w14:paraId="27E66C43">
      <w:pPr>
        <w:spacing w:line="360" w:lineRule="auto"/>
        <w:ind w:firstLine="480" w:firstLineChars="200"/>
        <w:rPr>
          <w:sz w:val="24"/>
        </w:rPr>
      </w:pPr>
    </w:p>
    <w:p w14:paraId="4DD41E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D5B561"/>
    <w:multiLevelType w:val="singleLevel"/>
    <w:tmpl w:val="BED5B561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349864D9"/>
    <w:multiLevelType w:val="multilevel"/>
    <w:tmpl w:val="349864D9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 w:cs="Times New Roman"/>
        <w:b/>
        <w:lang w:val="en-US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2">
    <w:nsid w:val="5B2E4EF9"/>
    <w:multiLevelType w:val="multilevel"/>
    <w:tmpl w:val="5B2E4EF9"/>
    <w:lvl w:ilvl="0" w:tentative="0">
      <w:start w:val="1"/>
      <w:numFmt w:val="japaneseCounting"/>
      <w:lvlText w:val="（%1）"/>
      <w:lvlJc w:val="left"/>
      <w:pPr>
        <w:ind w:left="1006" w:hanging="76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081" w:hanging="420"/>
      </w:pPr>
    </w:lvl>
    <w:lvl w:ilvl="2" w:tentative="0">
      <w:start w:val="1"/>
      <w:numFmt w:val="lowerRoman"/>
      <w:lvlText w:val="%3."/>
      <w:lvlJc w:val="right"/>
      <w:pPr>
        <w:ind w:left="1501" w:hanging="420"/>
      </w:pPr>
    </w:lvl>
    <w:lvl w:ilvl="3" w:tentative="0">
      <w:start w:val="1"/>
      <w:numFmt w:val="decimal"/>
      <w:lvlText w:val="%4."/>
      <w:lvlJc w:val="left"/>
      <w:pPr>
        <w:ind w:left="1921" w:hanging="420"/>
      </w:pPr>
    </w:lvl>
    <w:lvl w:ilvl="4" w:tentative="0">
      <w:start w:val="1"/>
      <w:numFmt w:val="lowerLetter"/>
      <w:lvlText w:val="%5)"/>
      <w:lvlJc w:val="left"/>
      <w:pPr>
        <w:ind w:left="2341" w:hanging="420"/>
      </w:pPr>
    </w:lvl>
    <w:lvl w:ilvl="5" w:tentative="0">
      <w:start w:val="1"/>
      <w:numFmt w:val="lowerRoman"/>
      <w:lvlText w:val="%6."/>
      <w:lvlJc w:val="right"/>
      <w:pPr>
        <w:ind w:left="2761" w:hanging="420"/>
      </w:pPr>
    </w:lvl>
    <w:lvl w:ilvl="6" w:tentative="0">
      <w:start w:val="1"/>
      <w:numFmt w:val="decimal"/>
      <w:lvlText w:val="%7."/>
      <w:lvlJc w:val="left"/>
      <w:pPr>
        <w:ind w:left="3181" w:hanging="420"/>
      </w:pPr>
    </w:lvl>
    <w:lvl w:ilvl="7" w:tentative="0">
      <w:start w:val="1"/>
      <w:numFmt w:val="lowerLetter"/>
      <w:lvlText w:val="%8)"/>
      <w:lvlJc w:val="left"/>
      <w:pPr>
        <w:ind w:left="3601" w:hanging="420"/>
      </w:pPr>
    </w:lvl>
    <w:lvl w:ilvl="8" w:tentative="0">
      <w:start w:val="1"/>
      <w:numFmt w:val="lowerRoman"/>
      <w:lvlText w:val="%9."/>
      <w:lvlJc w:val="right"/>
      <w:pPr>
        <w:ind w:left="4021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3N2RkYjU4YzJmZjE5MTNlM2U3OWI0Zjg3OTZiYjMifQ=="/>
  </w:docVars>
  <w:rsids>
    <w:rsidRoot w:val="009A15A2"/>
    <w:rsid w:val="00007B4E"/>
    <w:rsid w:val="0001137B"/>
    <w:rsid w:val="00054BDE"/>
    <w:rsid w:val="0005611F"/>
    <w:rsid w:val="00077B6F"/>
    <w:rsid w:val="0008770C"/>
    <w:rsid w:val="000D48E6"/>
    <w:rsid w:val="000D632B"/>
    <w:rsid w:val="000E5577"/>
    <w:rsid w:val="000F0231"/>
    <w:rsid w:val="00101A89"/>
    <w:rsid w:val="001244F1"/>
    <w:rsid w:val="00130B9C"/>
    <w:rsid w:val="001549F7"/>
    <w:rsid w:val="001D0966"/>
    <w:rsid w:val="0022782A"/>
    <w:rsid w:val="00234AC6"/>
    <w:rsid w:val="002431A7"/>
    <w:rsid w:val="00250014"/>
    <w:rsid w:val="00263035"/>
    <w:rsid w:val="0026474E"/>
    <w:rsid w:val="002844AF"/>
    <w:rsid w:val="00306662"/>
    <w:rsid w:val="00341371"/>
    <w:rsid w:val="003A4BFC"/>
    <w:rsid w:val="003F7CD4"/>
    <w:rsid w:val="004105F1"/>
    <w:rsid w:val="00437F70"/>
    <w:rsid w:val="004865CD"/>
    <w:rsid w:val="004E2CCD"/>
    <w:rsid w:val="00543C40"/>
    <w:rsid w:val="005D6DCB"/>
    <w:rsid w:val="005F4523"/>
    <w:rsid w:val="005F757A"/>
    <w:rsid w:val="00627BB2"/>
    <w:rsid w:val="0067149F"/>
    <w:rsid w:val="006B7E06"/>
    <w:rsid w:val="006C7465"/>
    <w:rsid w:val="00702233"/>
    <w:rsid w:val="0080372D"/>
    <w:rsid w:val="008327C5"/>
    <w:rsid w:val="00835BBE"/>
    <w:rsid w:val="008720CA"/>
    <w:rsid w:val="008B4D27"/>
    <w:rsid w:val="009170FD"/>
    <w:rsid w:val="009221AB"/>
    <w:rsid w:val="009619C8"/>
    <w:rsid w:val="009A15A2"/>
    <w:rsid w:val="009D4B99"/>
    <w:rsid w:val="009F2403"/>
    <w:rsid w:val="00A109B6"/>
    <w:rsid w:val="00A26C44"/>
    <w:rsid w:val="00A373E3"/>
    <w:rsid w:val="00A77E4F"/>
    <w:rsid w:val="00AE04C2"/>
    <w:rsid w:val="00B05A66"/>
    <w:rsid w:val="00B068F9"/>
    <w:rsid w:val="00B0745A"/>
    <w:rsid w:val="00B541A8"/>
    <w:rsid w:val="00BC0149"/>
    <w:rsid w:val="00BC7A96"/>
    <w:rsid w:val="00C76388"/>
    <w:rsid w:val="00CB08DD"/>
    <w:rsid w:val="00CC0F24"/>
    <w:rsid w:val="00CE0679"/>
    <w:rsid w:val="00D062EE"/>
    <w:rsid w:val="00DC1D87"/>
    <w:rsid w:val="00DC4922"/>
    <w:rsid w:val="00DF5012"/>
    <w:rsid w:val="00E82F7A"/>
    <w:rsid w:val="00ED38A3"/>
    <w:rsid w:val="00EE21EC"/>
    <w:rsid w:val="00F66714"/>
    <w:rsid w:val="00FB60BA"/>
    <w:rsid w:val="00FD708C"/>
    <w:rsid w:val="02533F0F"/>
    <w:rsid w:val="02985DC6"/>
    <w:rsid w:val="0305345B"/>
    <w:rsid w:val="06B77464"/>
    <w:rsid w:val="08B82D1E"/>
    <w:rsid w:val="08E92ED7"/>
    <w:rsid w:val="0C5B233E"/>
    <w:rsid w:val="0EFD6A68"/>
    <w:rsid w:val="10B4201D"/>
    <w:rsid w:val="11DD37F5"/>
    <w:rsid w:val="189D00F6"/>
    <w:rsid w:val="1D1C1676"/>
    <w:rsid w:val="1D21657E"/>
    <w:rsid w:val="1F8D1486"/>
    <w:rsid w:val="2000702C"/>
    <w:rsid w:val="22D21279"/>
    <w:rsid w:val="23356FED"/>
    <w:rsid w:val="2A5C1303"/>
    <w:rsid w:val="2B836D64"/>
    <w:rsid w:val="32FE7342"/>
    <w:rsid w:val="37AE7350"/>
    <w:rsid w:val="3D4C3459"/>
    <w:rsid w:val="3D513D57"/>
    <w:rsid w:val="3DEF4BD5"/>
    <w:rsid w:val="46C71DA3"/>
    <w:rsid w:val="4A993A56"/>
    <w:rsid w:val="4CD07C03"/>
    <w:rsid w:val="529C0587"/>
    <w:rsid w:val="543F741C"/>
    <w:rsid w:val="57631674"/>
    <w:rsid w:val="58226E39"/>
    <w:rsid w:val="5960040B"/>
    <w:rsid w:val="5BAA01E7"/>
    <w:rsid w:val="5C5E440D"/>
    <w:rsid w:val="6028345A"/>
    <w:rsid w:val="602D1903"/>
    <w:rsid w:val="602F2A3B"/>
    <w:rsid w:val="606D5311"/>
    <w:rsid w:val="637B1AF3"/>
    <w:rsid w:val="650C1B68"/>
    <w:rsid w:val="6BE50451"/>
    <w:rsid w:val="733B2E5C"/>
    <w:rsid w:val="73E5519D"/>
    <w:rsid w:val="75AD3016"/>
    <w:rsid w:val="77C655DB"/>
    <w:rsid w:val="77FE7EDF"/>
    <w:rsid w:val="7C971BC3"/>
    <w:rsid w:val="7CB9570E"/>
    <w:rsid w:val="7DE467BB"/>
    <w:rsid w:val="7E9C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99"/>
    <w:rPr>
      <w:rFonts w:cs="Times New Roman"/>
      <w:color w:val="0000FF"/>
      <w:u w:val="single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951</Words>
  <Characters>995</Characters>
  <Lines>19</Lines>
  <Paragraphs>13</Paragraphs>
  <TotalTime>7</TotalTime>
  <ScaleCrop>false</ScaleCrop>
  <LinksUpToDate>false</LinksUpToDate>
  <CharactersWithSpaces>1022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2020-05-11T08:32:00Z</dcterms:created>
  <dc:creator>tx3</dc:creator>
  <cp:lastModifiedBy>Tom</cp:lastModifiedBy>
  <cp:lastPrinted>2020-05-15T09:54:00Z</cp:lastPrinted>
  <dcterms:modified xsi:type="dcterms:W3CDTF">2024-09-29T07:45:44Z</dcterms:modified>
  <cp:revision>127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AC7CAAE951BD4B13B4A7AA5BDB7BC14D_12</vt:lpwstr>
  </property>
</Properties>
</file>